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D3A7F" w14:textId="112E3D95" w:rsidR="00587596" w:rsidRPr="00045BF9" w:rsidRDefault="0030630E" w:rsidP="00587596">
      <w:pPr>
        <w:pStyle w:val="paragraph"/>
        <w:spacing w:before="0" w:beforeAutospacing="0" w:after="0" w:afterAutospacing="0"/>
        <w:ind w:firstLine="567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045BF9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5FD3A59" wp14:editId="4EB42B2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67667" cy="575310"/>
            <wp:effectExtent l="0" t="0" r="0" b="0"/>
            <wp:wrapNone/>
            <wp:docPr id="47" name="Picture 47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7667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11FCA9" w14:textId="668DBD4F" w:rsidR="00587596" w:rsidRPr="00045BF9" w:rsidRDefault="00587596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6A46A18" w14:textId="77777777" w:rsidR="0030630E" w:rsidRPr="00045BF9" w:rsidRDefault="0030630E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2CE4C6E9" w14:textId="77777777" w:rsidR="00587596" w:rsidRPr="00045BF9" w:rsidRDefault="00587596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759CFAE9" w14:textId="57C70496" w:rsidR="00252B50" w:rsidRPr="00045BF9" w:rsidRDefault="00252B50" w:rsidP="00DB3385">
      <w:pPr>
        <w:pStyle w:val="Default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325A358" w14:textId="10CA3E78" w:rsidR="00781C4E" w:rsidRPr="00045BF9" w:rsidRDefault="00197D9D" w:rsidP="0087119B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</w:pPr>
      <w:r w:rsidRPr="00045BF9">
        <w:rPr>
          <w:rFonts w:ascii="Arial" w:hAnsi="Arial" w:cs="Arial"/>
          <w:b/>
          <w:bCs/>
          <w:color w:val="000000" w:themeColor="text1"/>
          <w:sz w:val="20"/>
          <w:lang w:val="lt-LT"/>
        </w:rPr>
        <w:t xml:space="preserve">RINKOS KONSULTACIJA </w:t>
      </w:r>
      <w:r w:rsidRPr="00F23D80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DĖL </w:t>
      </w:r>
      <w:r w:rsidR="00F23D80" w:rsidRPr="00F23D80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330 KV ELEKTROS PERDAVIMO LINIJOS KRUONIO HAE – Bitėnai ruožo jurbarkas – kybartai </w:t>
      </w:r>
      <w:r w:rsidR="00F23D80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2026-2028 m. </w:t>
      </w:r>
      <w:r w:rsidR="00F23D80" w:rsidRPr="00F23D80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poveikio aplinkai monitoringo </w:t>
      </w:r>
      <w:r w:rsidR="0087119B" w:rsidRPr="0087119B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>POVEIKIO APLINKAI MONITORINGO</w:t>
      </w:r>
      <w:r w:rsidRPr="00045BF9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 </w:t>
      </w:r>
      <w:r w:rsidRPr="00F23D80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>PASLAUGŲ PIRKIMO</w:t>
      </w:r>
    </w:p>
    <w:p w14:paraId="05F856FE" w14:textId="77777777" w:rsidR="00781C4E" w:rsidRPr="00045BF9" w:rsidRDefault="00781C4E" w:rsidP="009924E6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188BE479" w14:textId="36C6C4B2" w:rsidR="00835D0D" w:rsidRPr="00045BF9" w:rsidRDefault="00835D0D" w:rsidP="00D62B9A">
      <w:pPr>
        <w:tabs>
          <w:tab w:val="left" w:pos="709"/>
        </w:tabs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LITGRID AB (toliau – Perkantysis subjektas) siekdamas tinkamai pasiruošti numatomo vykdyti pirkimo</w:t>
      </w:r>
      <w:r w:rsidR="00781C4E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„</w:t>
      </w:r>
      <w:r w:rsidR="0087119B" w:rsidRPr="0087119B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330 </w:t>
      </w:r>
      <w:proofErr w:type="spellStart"/>
      <w:r w:rsidR="0087119B" w:rsidRPr="0087119B">
        <w:rPr>
          <w:rFonts w:asciiTheme="minorHAnsi" w:hAnsiTheme="minorHAnsi" w:cstheme="minorHAnsi"/>
          <w:color w:val="000000" w:themeColor="text1"/>
          <w:sz w:val="20"/>
          <w:lang w:val="lt-LT"/>
        </w:rPr>
        <w:t>kV</w:t>
      </w:r>
      <w:proofErr w:type="spellEnd"/>
      <w:r w:rsidR="0087119B" w:rsidRPr="0087119B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elektros perdavimo linijos </w:t>
      </w:r>
      <w:r w:rsidR="00F23D80">
        <w:rPr>
          <w:rFonts w:asciiTheme="minorHAnsi" w:hAnsiTheme="minorHAnsi" w:cstheme="minorHAnsi"/>
          <w:color w:val="000000" w:themeColor="text1"/>
          <w:sz w:val="20"/>
          <w:lang w:val="lt-LT"/>
        </w:rPr>
        <w:t>Jurbarkas</w:t>
      </w:r>
      <w:r w:rsidR="0087119B" w:rsidRPr="0087119B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– </w:t>
      </w:r>
      <w:r w:rsidR="00F23D80">
        <w:rPr>
          <w:rFonts w:asciiTheme="minorHAnsi" w:hAnsiTheme="minorHAnsi" w:cstheme="minorHAnsi"/>
          <w:color w:val="000000" w:themeColor="text1"/>
          <w:sz w:val="20"/>
          <w:lang w:val="lt-LT"/>
        </w:rPr>
        <w:t>Kybartai</w:t>
      </w:r>
      <w:r w:rsidR="0087119B" w:rsidRPr="0087119B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poveikio aplinkai monitoring</w:t>
      </w:r>
      <w:r w:rsidR="0087119B">
        <w:rPr>
          <w:rFonts w:asciiTheme="minorHAnsi" w:hAnsiTheme="minorHAnsi" w:cstheme="minorHAnsi"/>
          <w:color w:val="000000" w:themeColor="text1"/>
          <w:sz w:val="20"/>
          <w:lang w:val="lt-LT"/>
        </w:rPr>
        <w:t>o vykdymas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“</w:t>
      </w:r>
      <w:r w:rsidR="004541C9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(toliau - Pirkimas) įgyvendinimui, vadovaudamasis Lietuvos Respublikos pirkimų, atliekamų vandentvarkos, energetikos, transporto ar pašto paslaugų srities perkančiųjų subjektų įstatymo 39 straipsniu, vykdo konsultacijas su rinkos dalyviais. </w:t>
      </w:r>
    </w:p>
    <w:p w14:paraId="01518CB6" w14:textId="1556BE64" w:rsidR="005A7901" w:rsidRPr="00045BF9" w:rsidRDefault="005A7901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color w:val="000000" w:themeColor="text1"/>
          <w:sz w:val="20"/>
          <w:lang w:val="lt-LT" w:eastAsia="lt-LT"/>
        </w:rPr>
        <w:t>Konsultacijos objektas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: </w:t>
      </w:r>
      <w:r w:rsidR="00D62B9A"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T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echninė specifikacija pateikiama šios Rinkos konsultacijos 1 priede.</w:t>
      </w:r>
    </w:p>
    <w:p w14:paraId="4AA84DBC" w14:textId="1BA8C365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Konsultacijos tikslas: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sužinoti rinkos dalyvių nuomonę, siūlymus ir rekomendacijas dėl Techninės specifikacijos</w:t>
      </w:r>
      <w:r w:rsidR="00F23D80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ir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</w:t>
      </w:r>
      <w:r w:rsidR="00D62B9A"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paslaugų suteikimo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kainos.</w:t>
      </w:r>
    </w:p>
    <w:p w14:paraId="0D97EFB2" w14:textId="2F2F41A8" w:rsidR="004541C9" w:rsidRPr="00045BF9" w:rsidRDefault="00781C4E" w:rsidP="00045BF9">
      <w:pPr>
        <w:spacing w:after="0" w:line="240" w:lineRule="auto"/>
        <w:ind w:firstLine="851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  <w:r w:rsidRPr="00045BF9"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  <w:t xml:space="preserve">Pirkimo </w:t>
      </w:r>
      <w:r w:rsidR="00DC7304" w:rsidRPr="00045BF9"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  <w:t>tikslas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–</w:t>
      </w:r>
      <w:r w:rsidR="00456B38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="00A0355E">
        <w:rPr>
          <w:rFonts w:asciiTheme="minorHAnsi" w:hAnsiTheme="minorHAnsi" w:cstheme="minorHAnsi"/>
          <w:color w:val="000000" w:themeColor="text1"/>
          <w:sz w:val="20"/>
          <w:lang w:val="lt-LT"/>
        </w:rPr>
        <w:t>įvykdyti Aplinkos apsaugos agentūros paskirtus aplinkosauginius tyrimus/stebėjimus</w:t>
      </w:r>
      <w:r w:rsidR="00456B38">
        <w:rPr>
          <w:rFonts w:asciiTheme="minorHAnsi" w:hAnsiTheme="minorHAnsi" w:cstheme="minorHAnsi"/>
          <w:color w:val="000000" w:themeColor="text1"/>
          <w:sz w:val="20"/>
          <w:lang w:val="lt-LT"/>
        </w:rPr>
        <w:t>.</w:t>
      </w:r>
    </w:p>
    <w:p w14:paraId="4704F0A6" w14:textId="77777777" w:rsidR="00781C4E" w:rsidRPr="00045BF9" w:rsidRDefault="00781C4E" w:rsidP="00045BF9">
      <w:pPr>
        <w:suppressAutoHyphens/>
        <w:spacing w:after="0" w:line="240" w:lineRule="auto"/>
        <w:ind w:right="-30" w:firstLine="851"/>
        <w:jc w:val="both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p w14:paraId="20034697" w14:textId="77777777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Konsultacijos su rinka laikas bei pastabų, atsakymų į klausimus ir siūlymų pateikimo terminas:</w:t>
      </w:r>
    </w:p>
    <w:p w14:paraId="38B7D18B" w14:textId="6A2472BD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Rinkos dalyviai, norintys dalyvauti rinkos konsultacijose, turi iki š. m. </w:t>
      </w:r>
      <w:r w:rsidR="0087119B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liepos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 </w:t>
      </w:r>
      <w:r w:rsidR="0087119B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30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 d. </w:t>
      </w:r>
      <w:r w:rsidR="00A91281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10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.00 val. CVP IS priemonėmis pateikti nuomones, siūlymus, atsakymus į klausimus ir rekomendacijas su šiuo kvietimu pateiktai </w:t>
      </w:r>
      <w:r w:rsidR="00A91281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T</w:t>
      </w:r>
      <w:r w:rsidR="00A91281"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echninei 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specifikacijai.</w:t>
      </w:r>
    </w:p>
    <w:p w14:paraId="29116001" w14:textId="7711D41C" w:rsidR="0075121A" w:rsidRPr="00045BF9" w:rsidRDefault="0075121A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Perkantysis subjektas, gavęs CVP IS priemonėmis arba el. pašto adresu rinkos dalyvių siūlymus, atsakymus ir rekomendacijas, išnagrinėjęs pateiktą informaciją, atsako į rinkos konsultacijų dalyvių klausimus. </w:t>
      </w:r>
    </w:p>
    <w:p w14:paraId="58A79F3A" w14:textId="1A9CC9E0" w:rsidR="0075121A" w:rsidRPr="00045BF9" w:rsidRDefault="0075121A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Esant poreikiui, Perkantysis subjektas gali pratęsti aukščiau nurodytą terminą paviešindamas pranešimą CVP IS.</w:t>
      </w:r>
    </w:p>
    <w:p w14:paraId="3AB24157" w14:textId="13D11A97" w:rsidR="00E64363" w:rsidRPr="00045BF9" w:rsidRDefault="00E64363" w:rsidP="00E64363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Pridedama:</w:t>
      </w:r>
    </w:p>
    <w:p w14:paraId="638184F0" w14:textId="50653D61" w:rsidR="00E64363" w:rsidRPr="00045BF9" w:rsidRDefault="00E64363" w:rsidP="00E6436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045BF9">
        <w:rPr>
          <w:rFonts w:cstheme="minorHAnsi"/>
          <w:color w:val="000000" w:themeColor="text1"/>
          <w:sz w:val="20"/>
          <w:szCs w:val="20"/>
        </w:rPr>
        <w:t>Techninė specifikacija</w:t>
      </w:r>
      <w:r w:rsidR="00BA6C3C" w:rsidRPr="00045BF9">
        <w:rPr>
          <w:rFonts w:cstheme="minorHAnsi"/>
          <w:color w:val="000000" w:themeColor="text1"/>
          <w:sz w:val="20"/>
          <w:szCs w:val="20"/>
        </w:rPr>
        <w:t>;</w:t>
      </w:r>
    </w:p>
    <w:p w14:paraId="3C635CDC" w14:textId="77777777" w:rsidR="00BA6C3C" w:rsidRPr="00045BF9" w:rsidRDefault="00BA6C3C" w:rsidP="00BA6C3C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szCs w:val="20"/>
        </w:rPr>
        <w:t>Klausimynas tiekėjams.</w:t>
      </w:r>
    </w:p>
    <w:p w14:paraId="659C688A" w14:textId="77777777" w:rsidR="00BA6C3C" w:rsidRPr="00045BF9" w:rsidRDefault="00BA6C3C" w:rsidP="00BA6C3C">
      <w:pPr>
        <w:pStyle w:val="ListParagraph"/>
        <w:spacing w:after="0" w:line="240" w:lineRule="auto"/>
        <w:ind w:left="927"/>
        <w:jc w:val="both"/>
        <w:rPr>
          <w:rFonts w:cstheme="minorHAnsi"/>
          <w:color w:val="000000" w:themeColor="text1"/>
          <w:sz w:val="20"/>
          <w:szCs w:val="20"/>
        </w:rPr>
      </w:pPr>
    </w:p>
    <w:p w14:paraId="5BDC8A6B" w14:textId="44DB719E" w:rsidR="00F062F4" w:rsidRPr="00340003" w:rsidRDefault="00F062F4" w:rsidP="00340003">
      <w:pPr>
        <w:spacing w:line="288" w:lineRule="auto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p w14:paraId="30386DC0" w14:textId="0B4D441E" w:rsidR="00781C4E" w:rsidRPr="00045BF9" w:rsidRDefault="00781C4E" w:rsidP="00DB3385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562D59D2" w14:textId="5FCAA139" w:rsidR="00781C4E" w:rsidRPr="00045BF9" w:rsidRDefault="00781C4E" w:rsidP="00DB3385">
      <w:pPr>
        <w:spacing w:after="0" w:line="240" w:lineRule="auto"/>
        <w:rPr>
          <w:rFonts w:asciiTheme="minorHAnsi" w:hAnsiTheme="minorHAnsi" w:cstheme="minorHAnsi"/>
          <w:color w:val="000000" w:themeColor="text1"/>
          <w:sz w:val="20"/>
          <w:lang w:val="lt-LT" w:eastAsia="en-US"/>
        </w:rPr>
      </w:pPr>
    </w:p>
    <w:sectPr w:rsidR="00781C4E" w:rsidRPr="00045BF9" w:rsidSect="008711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34" w:right="567" w:bottom="1134" w:left="1134" w:header="720" w:footer="51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92A14" w14:textId="77777777" w:rsidR="00401C9D" w:rsidRDefault="00401C9D">
      <w:pPr>
        <w:spacing w:after="0" w:line="240" w:lineRule="auto"/>
      </w:pPr>
      <w:r>
        <w:separator/>
      </w:r>
    </w:p>
  </w:endnote>
  <w:endnote w:type="continuationSeparator" w:id="0">
    <w:p w14:paraId="115EAA4D" w14:textId="77777777" w:rsidR="00401C9D" w:rsidRDefault="00401C9D">
      <w:pPr>
        <w:spacing w:after="0" w:line="240" w:lineRule="auto"/>
      </w:pPr>
      <w:r>
        <w:continuationSeparator/>
      </w:r>
    </w:p>
  </w:endnote>
  <w:endnote w:type="continuationNotice" w:id="1">
    <w:p w14:paraId="6ABE1A34" w14:textId="77777777" w:rsidR="00401C9D" w:rsidRDefault="00401C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6C636" w14:textId="77777777" w:rsidR="00FC3595" w:rsidRDefault="00FC35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51343211"/>
      <w:docPartObj>
        <w:docPartGallery w:val="Page Numbers (Bottom of Page)"/>
        <w:docPartUnique/>
      </w:docPartObj>
    </w:sdtPr>
    <w:sdtEndPr>
      <w:rPr>
        <w:rFonts w:ascii="Calibri" w:hAnsi="Calibri"/>
        <w:noProof/>
      </w:rPr>
    </w:sdtEndPr>
    <w:sdtContent>
      <w:p w14:paraId="15C37D8D" w14:textId="5F84720F" w:rsidR="00DD156F" w:rsidRPr="00DD156F" w:rsidRDefault="00DD156F" w:rsidP="00DD156F">
        <w:pPr>
          <w:pStyle w:val="Footer"/>
          <w:jc w:val="left"/>
          <w:rPr>
            <w:rFonts w:ascii="Calibri" w:hAnsi="Calibri"/>
          </w:rPr>
        </w:pPr>
        <w:r w:rsidRPr="00DD156F">
          <w:rPr>
            <w:rFonts w:ascii="Calibri" w:hAnsi="Calibri"/>
            <w:noProof w:val="0"/>
          </w:rPr>
          <w:fldChar w:fldCharType="begin"/>
        </w:r>
        <w:r w:rsidRPr="00DD156F">
          <w:rPr>
            <w:rFonts w:ascii="Calibri" w:hAnsi="Calibri"/>
          </w:rPr>
          <w:instrText xml:space="preserve"> PAGE   \* MERGEFORMAT </w:instrText>
        </w:r>
        <w:r w:rsidRPr="00DD156F">
          <w:rPr>
            <w:rFonts w:ascii="Calibri" w:hAnsi="Calibri"/>
            <w:noProof w:val="0"/>
          </w:rPr>
          <w:fldChar w:fldCharType="separate"/>
        </w:r>
        <w:r w:rsidR="006E4709">
          <w:rPr>
            <w:rFonts w:ascii="Calibri" w:hAnsi="Calibri"/>
          </w:rPr>
          <w:t>2</w:t>
        </w:r>
        <w:r w:rsidRPr="00DD156F">
          <w:rPr>
            <w:rFonts w:ascii="Calibri" w:hAnsi="Calibri"/>
          </w:rPr>
          <w:fldChar w:fldCharType="end"/>
        </w:r>
      </w:p>
    </w:sdtContent>
  </w:sdt>
  <w:p w14:paraId="15C37D8E" w14:textId="648DA908" w:rsidR="00AB400D" w:rsidRDefault="00AB40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73DF" w14:textId="77777777" w:rsidR="00FC3595" w:rsidRDefault="00FC3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AF809" w14:textId="77777777" w:rsidR="00401C9D" w:rsidRDefault="00401C9D">
      <w:pPr>
        <w:spacing w:after="0" w:line="240" w:lineRule="auto"/>
      </w:pPr>
      <w:r>
        <w:separator/>
      </w:r>
    </w:p>
  </w:footnote>
  <w:footnote w:type="continuationSeparator" w:id="0">
    <w:p w14:paraId="2E32BB24" w14:textId="77777777" w:rsidR="00401C9D" w:rsidRDefault="00401C9D">
      <w:pPr>
        <w:spacing w:after="0" w:line="240" w:lineRule="auto"/>
      </w:pPr>
      <w:r>
        <w:continuationSeparator/>
      </w:r>
    </w:p>
  </w:footnote>
  <w:footnote w:type="continuationNotice" w:id="1">
    <w:p w14:paraId="64F6C165" w14:textId="77777777" w:rsidR="00401C9D" w:rsidRDefault="00401C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95B5" w14:textId="77777777" w:rsidR="00FC3595" w:rsidRDefault="00FC35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5BB4" w14:textId="77777777" w:rsidR="00FC3595" w:rsidRDefault="00FC35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139E3" w14:textId="77777777" w:rsidR="00FC3595" w:rsidRDefault="00FC3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E04C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94DE3"/>
    <w:multiLevelType w:val="hybridMultilevel"/>
    <w:tmpl w:val="56BAA2AA"/>
    <w:lvl w:ilvl="0" w:tplc="F4EC833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17E37"/>
    <w:multiLevelType w:val="hybridMultilevel"/>
    <w:tmpl w:val="97B48390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BD582D"/>
    <w:multiLevelType w:val="hybridMultilevel"/>
    <w:tmpl w:val="E36C5F02"/>
    <w:lvl w:ilvl="0" w:tplc="E6640BB8">
      <w:start w:val="1"/>
      <w:numFmt w:val="decimal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52E16"/>
    <w:multiLevelType w:val="hybridMultilevel"/>
    <w:tmpl w:val="9188705C"/>
    <w:lvl w:ilvl="0" w:tplc="76CA9DD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590203A0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D7D5D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121F0"/>
    <w:multiLevelType w:val="hybridMultilevel"/>
    <w:tmpl w:val="66CAD44C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8713E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B6999"/>
    <w:multiLevelType w:val="hybridMultilevel"/>
    <w:tmpl w:val="30521530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E6620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418C1"/>
    <w:multiLevelType w:val="hybridMultilevel"/>
    <w:tmpl w:val="D2AA7EA4"/>
    <w:lvl w:ilvl="0" w:tplc="0427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652D27"/>
    <w:multiLevelType w:val="multilevel"/>
    <w:tmpl w:val="D75225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2" w15:restartNumberingAfterBreak="0">
    <w:nsid w:val="3AC42AA8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F8C1098"/>
    <w:multiLevelType w:val="hybridMultilevel"/>
    <w:tmpl w:val="AD4CB4F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47E4B1E"/>
    <w:multiLevelType w:val="hybridMultilevel"/>
    <w:tmpl w:val="2654BCB0"/>
    <w:lvl w:ilvl="0" w:tplc="0A7C8F14">
      <w:start w:val="1"/>
      <w:numFmt w:val="decimal"/>
      <w:lvlText w:val="%1."/>
      <w:lvlJc w:val="left"/>
      <w:pPr>
        <w:ind w:left="1211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41ABD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A3B49"/>
    <w:multiLevelType w:val="hybridMultilevel"/>
    <w:tmpl w:val="5162736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1560B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F0C0F"/>
    <w:multiLevelType w:val="hybridMultilevel"/>
    <w:tmpl w:val="8BCEE4E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0530AA1"/>
    <w:multiLevelType w:val="hybridMultilevel"/>
    <w:tmpl w:val="DFA67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56D70"/>
    <w:multiLevelType w:val="hybridMultilevel"/>
    <w:tmpl w:val="FB1E4B7E"/>
    <w:lvl w:ilvl="0" w:tplc="FFFFFFF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2214" w:hanging="180"/>
      </w:pPr>
    </w:lvl>
    <w:lvl w:ilvl="3" w:tplc="FFFFFFFF" w:tentative="1">
      <w:start w:val="1"/>
      <w:numFmt w:val="decimal"/>
      <w:lvlText w:val="%4."/>
      <w:lvlJc w:val="left"/>
      <w:pPr>
        <w:ind w:left="2934" w:hanging="360"/>
      </w:pPr>
    </w:lvl>
    <w:lvl w:ilvl="4" w:tplc="FFFFFFFF" w:tentative="1">
      <w:start w:val="1"/>
      <w:numFmt w:val="lowerLetter"/>
      <w:lvlText w:val="%5."/>
      <w:lvlJc w:val="left"/>
      <w:pPr>
        <w:ind w:left="3654" w:hanging="360"/>
      </w:pPr>
    </w:lvl>
    <w:lvl w:ilvl="5" w:tplc="FFFFFFFF" w:tentative="1">
      <w:start w:val="1"/>
      <w:numFmt w:val="lowerRoman"/>
      <w:lvlText w:val="%6."/>
      <w:lvlJc w:val="right"/>
      <w:pPr>
        <w:ind w:left="4374" w:hanging="180"/>
      </w:pPr>
    </w:lvl>
    <w:lvl w:ilvl="6" w:tplc="FFFFFFFF" w:tentative="1">
      <w:start w:val="1"/>
      <w:numFmt w:val="decimal"/>
      <w:lvlText w:val="%7."/>
      <w:lvlJc w:val="left"/>
      <w:pPr>
        <w:ind w:left="5094" w:hanging="360"/>
      </w:pPr>
    </w:lvl>
    <w:lvl w:ilvl="7" w:tplc="FFFFFFFF" w:tentative="1">
      <w:start w:val="1"/>
      <w:numFmt w:val="lowerLetter"/>
      <w:lvlText w:val="%8."/>
      <w:lvlJc w:val="left"/>
      <w:pPr>
        <w:ind w:left="5814" w:hanging="360"/>
      </w:pPr>
    </w:lvl>
    <w:lvl w:ilvl="8" w:tplc="FFFFFFFF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1" w15:restartNumberingAfterBreak="0">
    <w:nsid w:val="657E5D71"/>
    <w:multiLevelType w:val="hybridMultilevel"/>
    <w:tmpl w:val="BFBE56B6"/>
    <w:lvl w:ilvl="0" w:tplc="DF622CE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720A2"/>
    <w:multiLevelType w:val="hybridMultilevel"/>
    <w:tmpl w:val="286878E2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3514DB"/>
    <w:multiLevelType w:val="hybridMultilevel"/>
    <w:tmpl w:val="9AF04F26"/>
    <w:lvl w:ilvl="0" w:tplc="758A8A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CA245B3"/>
    <w:multiLevelType w:val="hybridMultilevel"/>
    <w:tmpl w:val="C66488EC"/>
    <w:lvl w:ilvl="0" w:tplc="F75AB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D7CF9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887722001">
    <w:abstractNumId w:val="0"/>
  </w:num>
  <w:num w:numId="2" w16cid:durableId="773134155">
    <w:abstractNumId w:val="21"/>
  </w:num>
  <w:num w:numId="3" w16cid:durableId="583415431">
    <w:abstractNumId w:val="21"/>
    <w:lvlOverride w:ilvl="0">
      <w:startOverride w:val="1"/>
    </w:lvlOverride>
  </w:num>
  <w:num w:numId="4" w16cid:durableId="1363629976">
    <w:abstractNumId w:val="3"/>
  </w:num>
  <w:num w:numId="5" w16cid:durableId="1627856019">
    <w:abstractNumId w:val="5"/>
  </w:num>
  <w:num w:numId="6" w16cid:durableId="81489112">
    <w:abstractNumId w:val="8"/>
  </w:num>
  <w:num w:numId="7" w16cid:durableId="1258975503">
    <w:abstractNumId w:val="9"/>
  </w:num>
  <w:num w:numId="8" w16cid:durableId="921792647">
    <w:abstractNumId w:val="6"/>
  </w:num>
  <w:num w:numId="9" w16cid:durableId="1920020903">
    <w:abstractNumId w:val="10"/>
  </w:num>
  <w:num w:numId="10" w16cid:durableId="808938977">
    <w:abstractNumId w:val="16"/>
  </w:num>
  <w:num w:numId="11" w16cid:durableId="1475945589">
    <w:abstractNumId w:val="2"/>
  </w:num>
  <w:num w:numId="12" w16cid:durableId="297489737">
    <w:abstractNumId w:val="22"/>
  </w:num>
  <w:num w:numId="13" w16cid:durableId="546651476">
    <w:abstractNumId w:val="15"/>
  </w:num>
  <w:num w:numId="14" w16cid:durableId="875889306">
    <w:abstractNumId w:val="7"/>
  </w:num>
  <w:num w:numId="15" w16cid:durableId="1811825298">
    <w:abstractNumId w:val="17"/>
  </w:num>
  <w:num w:numId="16" w16cid:durableId="287705716">
    <w:abstractNumId w:val="18"/>
  </w:num>
  <w:num w:numId="17" w16cid:durableId="1690794804">
    <w:abstractNumId w:val="1"/>
  </w:num>
  <w:num w:numId="18" w16cid:durableId="1521042443">
    <w:abstractNumId w:val="4"/>
  </w:num>
  <w:num w:numId="19" w16cid:durableId="14526725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3572255">
    <w:abstractNumId w:val="25"/>
  </w:num>
  <w:num w:numId="21" w16cid:durableId="111748921">
    <w:abstractNumId w:val="11"/>
  </w:num>
  <w:num w:numId="22" w16cid:durableId="848640835">
    <w:abstractNumId w:val="4"/>
  </w:num>
  <w:num w:numId="23" w16cid:durableId="790199688">
    <w:abstractNumId w:val="24"/>
  </w:num>
  <w:num w:numId="24" w16cid:durableId="985940510">
    <w:abstractNumId w:val="23"/>
  </w:num>
  <w:num w:numId="25" w16cid:durableId="1077942224">
    <w:abstractNumId w:val="14"/>
  </w:num>
  <w:num w:numId="26" w16cid:durableId="990136297">
    <w:abstractNumId w:val="20"/>
  </w:num>
  <w:num w:numId="27" w16cid:durableId="466825291">
    <w:abstractNumId w:val="19"/>
  </w:num>
  <w:num w:numId="28" w16cid:durableId="13596186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9D4"/>
    <w:rsid w:val="000005EA"/>
    <w:rsid w:val="00001C89"/>
    <w:rsid w:val="000072EA"/>
    <w:rsid w:val="00012CCB"/>
    <w:rsid w:val="00020204"/>
    <w:rsid w:val="000228D4"/>
    <w:rsid w:val="0003098F"/>
    <w:rsid w:val="00032A4A"/>
    <w:rsid w:val="000352BD"/>
    <w:rsid w:val="00045BF9"/>
    <w:rsid w:val="00054041"/>
    <w:rsid w:val="00082980"/>
    <w:rsid w:val="00082B68"/>
    <w:rsid w:val="0008578F"/>
    <w:rsid w:val="00085E08"/>
    <w:rsid w:val="000914C3"/>
    <w:rsid w:val="00092162"/>
    <w:rsid w:val="000B4611"/>
    <w:rsid w:val="000C3CFE"/>
    <w:rsid w:val="000C4C00"/>
    <w:rsid w:val="000D0ECF"/>
    <w:rsid w:val="000D465F"/>
    <w:rsid w:val="000D7F29"/>
    <w:rsid w:val="000E0E35"/>
    <w:rsid w:val="000E10A9"/>
    <w:rsid w:val="000E2F60"/>
    <w:rsid w:val="000F006D"/>
    <w:rsid w:val="000F1DCF"/>
    <w:rsid w:val="00110596"/>
    <w:rsid w:val="00113283"/>
    <w:rsid w:val="00113EB1"/>
    <w:rsid w:val="001154D2"/>
    <w:rsid w:val="00117CBB"/>
    <w:rsid w:val="0012102B"/>
    <w:rsid w:val="00121C96"/>
    <w:rsid w:val="0013733B"/>
    <w:rsid w:val="001374CF"/>
    <w:rsid w:val="00140436"/>
    <w:rsid w:val="0016725C"/>
    <w:rsid w:val="00184736"/>
    <w:rsid w:val="00186629"/>
    <w:rsid w:val="00197D9D"/>
    <w:rsid w:val="001A05A5"/>
    <w:rsid w:val="001A68FF"/>
    <w:rsid w:val="001B1D5F"/>
    <w:rsid w:val="001B4A03"/>
    <w:rsid w:val="001D0573"/>
    <w:rsid w:val="001D1ECA"/>
    <w:rsid w:val="001D47C8"/>
    <w:rsid w:val="001E0344"/>
    <w:rsid w:val="001E0B4D"/>
    <w:rsid w:val="001E606E"/>
    <w:rsid w:val="001F15E7"/>
    <w:rsid w:val="001F26C0"/>
    <w:rsid w:val="00204C74"/>
    <w:rsid w:val="00214706"/>
    <w:rsid w:val="00216F45"/>
    <w:rsid w:val="00231A85"/>
    <w:rsid w:val="002526CC"/>
    <w:rsid w:val="00252B50"/>
    <w:rsid w:val="002570CB"/>
    <w:rsid w:val="002635A3"/>
    <w:rsid w:val="00263ACD"/>
    <w:rsid w:val="002922AD"/>
    <w:rsid w:val="00295D5F"/>
    <w:rsid w:val="002B3A0B"/>
    <w:rsid w:val="002F1484"/>
    <w:rsid w:val="002F70E2"/>
    <w:rsid w:val="0030630E"/>
    <w:rsid w:val="00306E77"/>
    <w:rsid w:val="00307711"/>
    <w:rsid w:val="00337C28"/>
    <w:rsid w:val="00337FEC"/>
    <w:rsid w:val="00340003"/>
    <w:rsid w:val="00340262"/>
    <w:rsid w:val="003500A1"/>
    <w:rsid w:val="00353DA3"/>
    <w:rsid w:val="00361A35"/>
    <w:rsid w:val="00362570"/>
    <w:rsid w:val="00363918"/>
    <w:rsid w:val="00372BDC"/>
    <w:rsid w:val="00377086"/>
    <w:rsid w:val="00381D6E"/>
    <w:rsid w:val="00381FAC"/>
    <w:rsid w:val="0038331E"/>
    <w:rsid w:val="00384D36"/>
    <w:rsid w:val="00391BDE"/>
    <w:rsid w:val="003B17B3"/>
    <w:rsid w:val="003B2B76"/>
    <w:rsid w:val="003B7097"/>
    <w:rsid w:val="003B7378"/>
    <w:rsid w:val="003C1169"/>
    <w:rsid w:val="003C220D"/>
    <w:rsid w:val="003C2770"/>
    <w:rsid w:val="003D6E32"/>
    <w:rsid w:val="003D7708"/>
    <w:rsid w:val="003E4EFB"/>
    <w:rsid w:val="003F7A7F"/>
    <w:rsid w:val="00400000"/>
    <w:rsid w:val="00401C9D"/>
    <w:rsid w:val="004028BD"/>
    <w:rsid w:val="00407560"/>
    <w:rsid w:val="0041513A"/>
    <w:rsid w:val="00421604"/>
    <w:rsid w:val="00427752"/>
    <w:rsid w:val="00430EEE"/>
    <w:rsid w:val="00434954"/>
    <w:rsid w:val="0043718A"/>
    <w:rsid w:val="004407B1"/>
    <w:rsid w:val="004519D4"/>
    <w:rsid w:val="004533F8"/>
    <w:rsid w:val="004541A8"/>
    <w:rsid w:val="004541C9"/>
    <w:rsid w:val="00456B38"/>
    <w:rsid w:val="00456F87"/>
    <w:rsid w:val="00460236"/>
    <w:rsid w:val="004621F5"/>
    <w:rsid w:val="0047057B"/>
    <w:rsid w:val="004713A3"/>
    <w:rsid w:val="004769B5"/>
    <w:rsid w:val="00476E56"/>
    <w:rsid w:val="00477509"/>
    <w:rsid w:val="0048070D"/>
    <w:rsid w:val="004A0283"/>
    <w:rsid w:val="004A08F0"/>
    <w:rsid w:val="004A4623"/>
    <w:rsid w:val="004A7BBA"/>
    <w:rsid w:val="004B1FE3"/>
    <w:rsid w:val="004E2A0F"/>
    <w:rsid w:val="004E74A9"/>
    <w:rsid w:val="004F506F"/>
    <w:rsid w:val="00503A6A"/>
    <w:rsid w:val="005060C8"/>
    <w:rsid w:val="00510B10"/>
    <w:rsid w:val="00516275"/>
    <w:rsid w:val="0053072D"/>
    <w:rsid w:val="0053741C"/>
    <w:rsid w:val="00542CF6"/>
    <w:rsid w:val="005549E7"/>
    <w:rsid w:val="00555618"/>
    <w:rsid w:val="005843DD"/>
    <w:rsid w:val="005850A3"/>
    <w:rsid w:val="0058539D"/>
    <w:rsid w:val="00587596"/>
    <w:rsid w:val="00593194"/>
    <w:rsid w:val="005A7901"/>
    <w:rsid w:val="005A7D72"/>
    <w:rsid w:val="005C3F42"/>
    <w:rsid w:val="005D3F9F"/>
    <w:rsid w:val="005E2A35"/>
    <w:rsid w:val="00610278"/>
    <w:rsid w:val="00623BF6"/>
    <w:rsid w:val="00626A1E"/>
    <w:rsid w:val="00627F7F"/>
    <w:rsid w:val="00634AD6"/>
    <w:rsid w:val="0063610D"/>
    <w:rsid w:val="00637800"/>
    <w:rsid w:val="00637B91"/>
    <w:rsid w:val="00637D48"/>
    <w:rsid w:val="0064193C"/>
    <w:rsid w:val="0065099C"/>
    <w:rsid w:val="0065344F"/>
    <w:rsid w:val="00653FBB"/>
    <w:rsid w:val="0066110D"/>
    <w:rsid w:val="00674F5F"/>
    <w:rsid w:val="00675553"/>
    <w:rsid w:val="00677E96"/>
    <w:rsid w:val="0069388A"/>
    <w:rsid w:val="006966A8"/>
    <w:rsid w:val="0069799B"/>
    <w:rsid w:val="006A6D46"/>
    <w:rsid w:val="006A7E98"/>
    <w:rsid w:val="006C152D"/>
    <w:rsid w:val="006C1F2D"/>
    <w:rsid w:val="006C6AB7"/>
    <w:rsid w:val="006C6CF5"/>
    <w:rsid w:val="006D187C"/>
    <w:rsid w:val="006D24A9"/>
    <w:rsid w:val="006D970D"/>
    <w:rsid w:val="006E0E43"/>
    <w:rsid w:val="006E4709"/>
    <w:rsid w:val="006E4DB7"/>
    <w:rsid w:val="006F241B"/>
    <w:rsid w:val="006F6319"/>
    <w:rsid w:val="00721CEE"/>
    <w:rsid w:val="00724AFE"/>
    <w:rsid w:val="007250BA"/>
    <w:rsid w:val="00727EE4"/>
    <w:rsid w:val="00730DA6"/>
    <w:rsid w:val="00731C78"/>
    <w:rsid w:val="00735361"/>
    <w:rsid w:val="00735734"/>
    <w:rsid w:val="00747984"/>
    <w:rsid w:val="00750B1A"/>
    <w:rsid w:val="0075121A"/>
    <w:rsid w:val="007546DB"/>
    <w:rsid w:val="007667F2"/>
    <w:rsid w:val="007775EC"/>
    <w:rsid w:val="007801E6"/>
    <w:rsid w:val="00781C4E"/>
    <w:rsid w:val="00785800"/>
    <w:rsid w:val="007875BD"/>
    <w:rsid w:val="007924BC"/>
    <w:rsid w:val="007A0D6A"/>
    <w:rsid w:val="007A4162"/>
    <w:rsid w:val="007A5C6A"/>
    <w:rsid w:val="007B64C6"/>
    <w:rsid w:val="007C1946"/>
    <w:rsid w:val="007C2C14"/>
    <w:rsid w:val="007C3D36"/>
    <w:rsid w:val="007D0BC3"/>
    <w:rsid w:val="007D3AF6"/>
    <w:rsid w:val="007D6D27"/>
    <w:rsid w:val="007E6003"/>
    <w:rsid w:val="007F0190"/>
    <w:rsid w:val="007F7CFD"/>
    <w:rsid w:val="00810177"/>
    <w:rsid w:val="00811854"/>
    <w:rsid w:val="008165C4"/>
    <w:rsid w:val="008202C5"/>
    <w:rsid w:val="0082031A"/>
    <w:rsid w:val="00835D0D"/>
    <w:rsid w:val="0084451D"/>
    <w:rsid w:val="00847C6C"/>
    <w:rsid w:val="00851A75"/>
    <w:rsid w:val="00863B32"/>
    <w:rsid w:val="008649CB"/>
    <w:rsid w:val="008651C1"/>
    <w:rsid w:val="0087119B"/>
    <w:rsid w:val="00875510"/>
    <w:rsid w:val="00882808"/>
    <w:rsid w:val="008837AB"/>
    <w:rsid w:val="00885314"/>
    <w:rsid w:val="00890A86"/>
    <w:rsid w:val="008974BD"/>
    <w:rsid w:val="008A1E3D"/>
    <w:rsid w:val="008A27A3"/>
    <w:rsid w:val="008A549C"/>
    <w:rsid w:val="008A5F35"/>
    <w:rsid w:val="008A7CB8"/>
    <w:rsid w:val="008B6A42"/>
    <w:rsid w:val="008D06F5"/>
    <w:rsid w:val="008E277A"/>
    <w:rsid w:val="00903313"/>
    <w:rsid w:val="0091246B"/>
    <w:rsid w:val="00921D4C"/>
    <w:rsid w:val="0093038B"/>
    <w:rsid w:val="009323D3"/>
    <w:rsid w:val="00953AD8"/>
    <w:rsid w:val="00954907"/>
    <w:rsid w:val="00960749"/>
    <w:rsid w:val="009638AD"/>
    <w:rsid w:val="00967F2C"/>
    <w:rsid w:val="00977566"/>
    <w:rsid w:val="00977960"/>
    <w:rsid w:val="00980415"/>
    <w:rsid w:val="00990FA2"/>
    <w:rsid w:val="009924E6"/>
    <w:rsid w:val="009925EC"/>
    <w:rsid w:val="009925F0"/>
    <w:rsid w:val="00994972"/>
    <w:rsid w:val="00994A64"/>
    <w:rsid w:val="00996522"/>
    <w:rsid w:val="00996B0F"/>
    <w:rsid w:val="009A1AB1"/>
    <w:rsid w:val="009A69E5"/>
    <w:rsid w:val="009A6BCD"/>
    <w:rsid w:val="009B277A"/>
    <w:rsid w:val="009C0D0B"/>
    <w:rsid w:val="009C3185"/>
    <w:rsid w:val="009C6410"/>
    <w:rsid w:val="009D29CA"/>
    <w:rsid w:val="009D4690"/>
    <w:rsid w:val="009D6068"/>
    <w:rsid w:val="009D647C"/>
    <w:rsid w:val="009E140F"/>
    <w:rsid w:val="009E71EC"/>
    <w:rsid w:val="009F5056"/>
    <w:rsid w:val="00A0355E"/>
    <w:rsid w:val="00A04BC2"/>
    <w:rsid w:val="00A14B89"/>
    <w:rsid w:val="00A20417"/>
    <w:rsid w:val="00A23F21"/>
    <w:rsid w:val="00A301B1"/>
    <w:rsid w:val="00A337F3"/>
    <w:rsid w:val="00A34ED3"/>
    <w:rsid w:val="00A37885"/>
    <w:rsid w:val="00A40953"/>
    <w:rsid w:val="00A4302B"/>
    <w:rsid w:val="00A51096"/>
    <w:rsid w:val="00A51A34"/>
    <w:rsid w:val="00A51F1E"/>
    <w:rsid w:val="00A547D3"/>
    <w:rsid w:val="00A56F34"/>
    <w:rsid w:val="00A576AA"/>
    <w:rsid w:val="00A57FFA"/>
    <w:rsid w:val="00A629EC"/>
    <w:rsid w:val="00A64189"/>
    <w:rsid w:val="00A77DAD"/>
    <w:rsid w:val="00A81282"/>
    <w:rsid w:val="00A9114B"/>
    <w:rsid w:val="00A91281"/>
    <w:rsid w:val="00AA32AD"/>
    <w:rsid w:val="00AB3712"/>
    <w:rsid w:val="00AB3AA9"/>
    <w:rsid w:val="00AB400D"/>
    <w:rsid w:val="00AB515E"/>
    <w:rsid w:val="00AB7689"/>
    <w:rsid w:val="00AC4EDC"/>
    <w:rsid w:val="00AC62F3"/>
    <w:rsid w:val="00AD3BF8"/>
    <w:rsid w:val="00AD3D81"/>
    <w:rsid w:val="00AD76DB"/>
    <w:rsid w:val="00AE5EDE"/>
    <w:rsid w:val="00AF1E73"/>
    <w:rsid w:val="00AF43EB"/>
    <w:rsid w:val="00AF6973"/>
    <w:rsid w:val="00AF69D8"/>
    <w:rsid w:val="00AF6E60"/>
    <w:rsid w:val="00B040E0"/>
    <w:rsid w:val="00B05CA7"/>
    <w:rsid w:val="00B110B2"/>
    <w:rsid w:val="00B151A1"/>
    <w:rsid w:val="00B23214"/>
    <w:rsid w:val="00B2789B"/>
    <w:rsid w:val="00B37AA6"/>
    <w:rsid w:val="00B40CB4"/>
    <w:rsid w:val="00B527EF"/>
    <w:rsid w:val="00B531B2"/>
    <w:rsid w:val="00B6272C"/>
    <w:rsid w:val="00B66919"/>
    <w:rsid w:val="00B722B2"/>
    <w:rsid w:val="00B75A9D"/>
    <w:rsid w:val="00B812A6"/>
    <w:rsid w:val="00B821C0"/>
    <w:rsid w:val="00B8789A"/>
    <w:rsid w:val="00B903B5"/>
    <w:rsid w:val="00B92307"/>
    <w:rsid w:val="00B97415"/>
    <w:rsid w:val="00B97997"/>
    <w:rsid w:val="00BA30E3"/>
    <w:rsid w:val="00BA5406"/>
    <w:rsid w:val="00BA583F"/>
    <w:rsid w:val="00BA6C3C"/>
    <w:rsid w:val="00BC6EA5"/>
    <w:rsid w:val="00BF1CE6"/>
    <w:rsid w:val="00BF4659"/>
    <w:rsid w:val="00C00E0D"/>
    <w:rsid w:val="00C1574B"/>
    <w:rsid w:val="00C164D1"/>
    <w:rsid w:val="00C27A20"/>
    <w:rsid w:val="00C3419A"/>
    <w:rsid w:val="00C35DB9"/>
    <w:rsid w:val="00C36D69"/>
    <w:rsid w:val="00C42FBA"/>
    <w:rsid w:val="00C462DD"/>
    <w:rsid w:val="00C46468"/>
    <w:rsid w:val="00C569F6"/>
    <w:rsid w:val="00C65C2D"/>
    <w:rsid w:val="00C72822"/>
    <w:rsid w:val="00C760D2"/>
    <w:rsid w:val="00C762E1"/>
    <w:rsid w:val="00C8506F"/>
    <w:rsid w:val="00C95B28"/>
    <w:rsid w:val="00C97B00"/>
    <w:rsid w:val="00CA03D1"/>
    <w:rsid w:val="00CA28D3"/>
    <w:rsid w:val="00CB36DD"/>
    <w:rsid w:val="00CC6E72"/>
    <w:rsid w:val="00CD11F9"/>
    <w:rsid w:val="00CE0413"/>
    <w:rsid w:val="00CE1802"/>
    <w:rsid w:val="00CE2093"/>
    <w:rsid w:val="00CE547D"/>
    <w:rsid w:val="00CF24B5"/>
    <w:rsid w:val="00D105EE"/>
    <w:rsid w:val="00D1088D"/>
    <w:rsid w:val="00D4512C"/>
    <w:rsid w:val="00D50A88"/>
    <w:rsid w:val="00D553E0"/>
    <w:rsid w:val="00D561DF"/>
    <w:rsid w:val="00D62B9A"/>
    <w:rsid w:val="00D83753"/>
    <w:rsid w:val="00DA1BDA"/>
    <w:rsid w:val="00DA42AE"/>
    <w:rsid w:val="00DB28F4"/>
    <w:rsid w:val="00DB3385"/>
    <w:rsid w:val="00DC0BFF"/>
    <w:rsid w:val="00DC0EF6"/>
    <w:rsid w:val="00DC2C00"/>
    <w:rsid w:val="00DC7304"/>
    <w:rsid w:val="00DD156F"/>
    <w:rsid w:val="00DD3931"/>
    <w:rsid w:val="00DD5BEF"/>
    <w:rsid w:val="00DF6A25"/>
    <w:rsid w:val="00E0675C"/>
    <w:rsid w:val="00E0716E"/>
    <w:rsid w:val="00E12889"/>
    <w:rsid w:val="00E12AAE"/>
    <w:rsid w:val="00E208BD"/>
    <w:rsid w:val="00E21A91"/>
    <w:rsid w:val="00E35163"/>
    <w:rsid w:val="00E417EE"/>
    <w:rsid w:val="00E47B98"/>
    <w:rsid w:val="00E5286E"/>
    <w:rsid w:val="00E57B58"/>
    <w:rsid w:val="00E57F2F"/>
    <w:rsid w:val="00E6407D"/>
    <w:rsid w:val="00E64363"/>
    <w:rsid w:val="00E6679F"/>
    <w:rsid w:val="00E74456"/>
    <w:rsid w:val="00E753CB"/>
    <w:rsid w:val="00E773FD"/>
    <w:rsid w:val="00E77C29"/>
    <w:rsid w:val="00E828C5"/>
    <w:rsid w:val="00E87079"/>
    <w:rsid w:val="00E904C7"/>
    <w:rsid w:val="00E93C99"/>
    <w:rsid w:val="00E9501F"/>
    <w:rsid w:val="00E97CC5"/>
    <w:rsid w:val="00EB0EC7"/>
    <w:rsid w:val="00EB2DCC"/>
    <w:rsid w:val="00EC5DCB"/>
    <w:rsid w:val="00EC604E"/>
    <w:rsid w:val="00EC6653"/>
    <w:rsid w:val="00ED1C74"/>
    <w:rsid w:val="00ED5336"/>
    <w:rsid w:val="00EF5B40"/>
    <w:rsid w:val="00F04385"/>
    <w:rsid w:val="00F062F4"/>
    <w:rsid w:val="00F1610A"/>
    <w:rsid w:val="00F23D80"/>
    <w:rsid w:val="00F24490"/>
    <w:rsid w:val="00F25276"/>
    <w:rsid w:val="00F3643C"/>
    <w:rsid w:val="00F36556"/>
    <w:rsid w:val="00F4066A"/>
    <w:rsid w:val="00F43C87"/>
    <w:rsid w:val="00F50F49"/>
    <w:rsid w:val="00F70D63"/>
    <w:rsid w:val="00F71E04"/>
    <w:rsid w:val="00F75260"/>
    <w:rsid w:val="00F76521"/>
    <w:rsid w:val="00F801FB"/>
    <w:rsid w:val="00F802CF"/>
    <w:rsid w:val="00F83F01"/>
    <w:rsid w:val="00F84405"/>
    <w:rsid w:val="00F84EE7"/>
    <w:rsid w:val="00F84F99"/>
    <w:rsid w:val="00F867CA"/>
    <w:rsid w:val="00F933F8"/>
    <w:rsid w:val="00FA1DC8"/>
    <w:rsid w:val="00FA7BFD"/>
    <w:rsid w:val="00FB2BE1"/>
    <w:rsid w:val="00FB681C"/>
    <w:rsid w:val="00FC3595"/>
    <w:rsid w:val="00FD53E6"/>
    <w:rsid w:val="00FD669D"/>
    <w:rsid w:val="00FF5CC5"/>
    <w:rsid w:val="09FB19C6"/>
    <w:rsid w:val="13143783"/>
    <w:rsid w:val="1554050F"/>
    <w:rsid w:val="15D307B2"/>
    <w:rsid w:val="18284239"/>
    <w:rsid w:val="1C1A0FD1"/>
    <w:rsid w:val="337A0FB5"/>
    <w:rsid w:val="36B2ABE5"/>
    <w:rsid w:val="3B60BE80"/>
    <w:rsid w:val="4123402B"/>
    <w:rsid w:val="41D34DF3"/>
    <w:rsid w:val="4CB1AD33"/>
    <w:rsid w:val="4E05DB8E"/>
    <w:rsid w:val="5545F0E8"/>
    <w:rsid w:val="5C9754E6"/>
    <w:rsid w:val="5C9DD21F"/>
    <w:rsid w:val="649C63FE"/>
    <w:rsid w:val="66760C62"/>
    <w:rsid w:val="6AF51C56"/>
    <w:rsid w:val="6C8517EA"/>
    <w:rsid w:val="6CE3F5DA"/>
    <w:rsid w:val="7B01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37D05"/>
  <w15:chartTrackingRefBased/>
  <w15:docId w15:val="{8022F3EC-B465-40C3-9BA6-2377B5AE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en-US" w:eastAsia="ja-JP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649CB"/>
    <w:pPr>
      <w:spacing w:line="36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01FB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pPr>
      <w:keepNext/>
      <w:keepLines/>
      <w:numPr>
        <w:numId w:val="4"/>
      </w:numPr>
      <w:spacing w:before="360" w:after="120" w:line="240" w:lineRule="auto"/>
      <w:outlineLvl w:val="1"/>
    </w:pPr>
    <w:rPr>
      <w:b/>
      <w:bCs/>
      <w:color w:val="5B9BD5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E5EDE"/>
    <w:pPr>
      <w:pBdr>
        <w:left w:val="double" w:sz="18" w:space="4" w:color="1F4E79" w:themeColor="accent1" w:themeShade="80"/>
      </w:pBdr>
      <w:spacing w:after="0" w:line="420" w:lineRule="exact"/>
    </w:pPr>
    <w:rPr>
      <w:rFonts w:eastAsiaTheme="majorEastAsia" w:cstheme="majorBidi"/>
      <w:b/>
      <w:caps/>
      <w:color w:val="1F4E79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AE5EDE"/>
    <w:rPr>
      <w:rFonts w:ascii="Calibri" w:eastAsiaTheme="majorEastAsia" w:hAnsi="Calibri" w:cstheme="majorBidi"/>
      <w:b/>
      <w:caps/>
      <w:color w:val="1F4E79" w:themeColor="accent1" w:themeShade="80"/>
      <w:kern w:val="28"/>
      <w:sz w:val="3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Pr>
      <w:b/>
      <w:bCs/>
      <w:color w:val="5B9BD5" w:themeColor="accent1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801FB"/>
    <w:rPr>
      <w:rFonts w:ascii="Calibri" w:hAnsi="Calibri"/>
      <w:b/>
      <w:color w:val="99CCFF"/>
      <w:sz w:val="24"/>
      <w:lang w:val="lt-LT"/>
    </w:rPr>
  </w:style>
  <w:style w:type="table" w:customStyle="1" w:styleId="TipTable">
    <w:name w:val="Tip Table"/>
    <w:basedOn w:val="TableNormal"/>
    <w:uiPriority w:val="99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ipText">
    <w:name w:val="Tip Text"/>
    <w:basedOn w:val="Normal"/>
    <w:uiPriority w:val="99"/>
    <w:pPr>
      <w:spacing w:after="160" w:line="264" w:lineRule="auto"/>
      <w:ind w:right="576"/>
    </w:pPr>
    <w:rPr>
      <w:i/>
      <w:iCs/>
      <w:color w:val="7F7F7F" w:themeColor="text1" w:themeTint="80"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Spacing">
    <w:name w:val="No Spacing"/>
    <w:uiPriority w:val="36"/>
    <w:qFormat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sz w:val="24"/>
    </w:rPr>
  </w:style>
  <w:style w:type="paragraph" w:styleId="ListBullet">
    <w:name w:val="List Bullet"/>
    <w:basedOn w:val="Normal"/>
    <w:uiPriority w:val="1"/>
    <w:unhideWhenUsed/>
    <w:qFormat/>
    <w:pPr>
      <w:numPr>
        <w:numId w:val="2"/>
      </w:numPr>
      <w:spacing w:after="6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table" w:styleId="GridTable4-Accent1">
    <w:name w:val="Grid Table 4 Accent 1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jectScopeTable">
    <w:name w:val="Project Scope Table"/>
    <w:basedOn w:val="TableNormal"/>
    <w:uiPriority w:val="99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FootnoteText">
    <w:name w:val="footnote text"/>
    <w:basedOn w:val="Normal"/>
    <w:link w:val="FootnoteTextChar"/>
    <w:uiPriority w:val="99"/>
    <w:unhideWhenUsed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i/>
      <w:iCs/>
      <w:sz w:val="14"/>
    </w:rPr>
  </w:style>
  <w:style w:type="paragraph" w:styleId="NormalWeb">
    <w:name w:val="Normal (Web)"/>
    <w:basedOn w:val="Normal"/>
    <w:uiPriority w:val="99"/>
    <w:semiHidden/>
    <w:unhideWhenUsed/>
    <w:rsid w:val="00AB400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lt-LT" w:eastAsia="lt-LT"/>
    </w:rPr>
  </w:style>
  <w:style w:type="paragraph" w:styleId="ListParagraph">
    <w:name w:val="List Paragraph"/>
    <w:aliases w:val="List Paragraph Red,Bullet EY,Table of contents numbered,List Paragraph21,List Paragraph2,ERP-List Paragraph,List Paragraph11,Numbering,Sąrašo pastraipa1,List Paragraph111,Buletai,lp1,Bullet 1,Use Case List Paragraph,Paragraph,lp11"/>
    <w:basedOn w:val="Normal"/>
    <w:link w:val="ListParagraphChar"/>
    <w:uiPriority w:val="34"/>
    <w:qFormat/>
    <w:rsid w:val="00B531B2"/>
    <w:pPr>
      <w:spacing w:after="160" w:line="259" w:lineRule="auto"/>
      <w:ind w:left="720"/>
      <w:contextualSpacing/>
    </w:pPr>
    <w:rPr>
      <w:rFonts w:asciiTheme="minorHAnsi" w:hAnsiTheme="minorHAnsi"/>
      <w:color w:val="auto"/>
      <w:sz w:val="22"/>
      <w:szCs w:val="22"/>
      <w:lang w:val="lt-LT" w:eastAsia="en-US"/>
    </w:rPr>
  </w:style>
  <w:style w:type="character" w:styleId="Hyperlink">
    <w:name w:val="Hyperlink"/>
    <w:uiPriority w:val="99"/>
    <w:rsid w:val="00810177"/>
    <w:rPr>
      <w:color w:val="000000"/>
      <w:u w:val="single"/>
    </w:rPr>
  </w:style>
  <w:style w:type="character" w:styleId="FootnoteReference">
    <w:name w:val="footnote reference"/>
    <w:uiPriority w:val="99"/>
    <w:rsid w:val="00810177"/>
    <w:rPr>
      <w:vertAlign w:val="superscript"/>
    </w:rPr>
  </w:style>
  <w:style w:type="paragraph" w:customStyle="1" w:styleId="BodyText1">
    <w:name w:val="Body Text1"/>
    <w:basedOn w:val="Normal"/>
    <w:rsid w:val="00810177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lang w:val="lt-L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8C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8C5"/>
    <w:rPr>
      <w:rFonts w:ascii="Segoe UI" w:hAnsi="Segoe UI" w:cs="Segoe UI"/>
      <w:szCs w:val="18"/>
    </w:rPr>
  </w:style>
  <w:style w:type="paragraph" w:customStyle="1" w:styleId="paragraph">
    <w:name w:val="paragraph"/>
    <w:basedOn w:val="Normal"/>
    <w:rsid w:val="00216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lt-LT" w:eastAsia="lt-LT"/>
    </w:rPr>
  </w:style>
  <w:style w:type="character" w:customStyle="1" w:styleId="normaltextrun">
    <w:name w:val="normaltextrun"/>
    <w:basedOn w:val="DefaultParagraphFont"/>
    <w:rsid w:val="00216F45"/>
  </w:style>
  <w:style w:type="character" w:customStyle="1" w:styleId="eop">
    <w:name w:val="eop"/>
    <w:basedOn w:val="DefaultParagraphFont"/>
    <w:rsid w:val="00216F45"/>
  </w:style>
  <w:style w:type="paragraph" w:customStyle="1" w:styleId="Default">
    <w:name w:val="Default"/>
    <w:rsid w:val="008651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 w:eastAsia="en-US"/>
    </w:rPr>
  </w:style>
  <w:style w:type="character" w:customStyle="1" w:styleId="ListParagraphChar">
    <w:name w:val="List Paragraph Char"/>
    <w:aliases w:val="List Paragraph Red Char,Bullet EY Char,Table of contents numbered Char,List Paragraph21 Char,List Paragraph2 Char,ERP-List Paragraph Char,List Paragraph11 Char,Numbering Char,Sąrašo pastraipa1 Char,List Paragraph111 Char,Buletai Char"/>
    <w:link w:val="ListParagraph"/>
    <w:uiPriority w:val="34"/>
    <w:qFormat/>
    <w:locked/>
    <w:rsid w:val="00781C4E"/>
    <w:rPr>
      <w:color w:val="auto"/>
      <w:sz w:val="22"/>
      <w:szCs w:val="22"/>
      <w:lang w:val="lt-LT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781C4E"/>
    <w:pPr>
      <w:spacing w:after="160" w:line="240" w:lineRule="auto"/>
    </w:pPr>
    <w:rPr>
      <w:rFonts w:asciiTheme="minorHAnsi" w:hAnsiTheme="minorHAnsi"/>
      <w:color w:val="auto"/>
      <w:sz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1C4E"/>
    <w:rPr>
      <w:color w:val="auto"/>
      <w:sz w:val="20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769B5"/>
    <w:rPr>
      <w:sz w:val="16"/>
      <w:szCs w:val="16"/>
    </w:rPr>
  </w:style>
  <w:style w:type="paragraph" w:styleId="Revision">
    <w:name w:val="Revision"/>
    <w:hidden/>
    <w:uiPriority w:val="99"/>
    <w:semiHidden/>
    <w:rsid w:val="00AC62F3"/>
    <w:pPr>
      <w:spacing w:after="0" w:line="240" w:lineRule="auto"/>
    </w:pPr>
    <w:rPr>
      <w:rFonts w:ascii="Calibri" w:hAnsi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9775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281"/>
    <w:pPr>
      <w:spacing w:after="180"/>
    </w:pPr>
    <w:rPr>
      <w:rFonts w:ascii="Calibri" w:hAnsi="Calibri"/>
      <w:b/>
      <w:bCs/>
      <w:color w:val="404040" w:themeColor="text1" w:themeTint="BF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281"/>
    <w:rPr>
      <w:rFonts w:ascii="Calibri" w:hAnsi="Calibri"/>
      <w:b/>
      <w:bCs/>
      <w:color w:val="auto"/>
      <w:sz w:val="20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laura-va\AppData\Roaming\Microsoft\Templates\Project%20scope%20report%20(Business%20Blue%20design).dotx" TargetMode="External"/></Relationships>
</file>

<file path=word/theme/theme1.xml><?xml version="1.0" encoding="utf-8"?>
<a:theme xmlns:a="http://schemas.openxmlformats.org/drawingml/2006/main" name="Office Theme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901C73860F62542A1F3EC58BC82417A" ma:contentTypeVersion="1" ma:contentTypeDescription="Kurkite naują dokumentą." ma:contentTypeScope="" ma:versionID="2ba3c03ca637e74b1d8192d5e3c7eea6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CB3D81-D67D-4555-937B-ECCDB8B59B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EEA3E-A04C-4D1D-A9F6-2E42FCE422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8143A1-4095-4D38-B78D-9083ED16D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FFE2DC-3963-41D6-849A-569251C6D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Project scope report (Business Blue design)</Template>
  <TotalTime>10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Vaitkevičė</dc:creator>
  <cp:keywords/>
  <cp:lastModifiedBy>Jurgita Latvė</cp:lastModifiedBy>
  <cp:revision>5</cp:revision>
  <dcterms:created xsi:type="dcterms:W3CDTF">2025-07-14T09:39:00Z</dcterms:created>
  <dcterms:modified xsi:type="dcterms:W3CDTF">2025-07-16T15:54:00Z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TC029278139991</vt:lpwstr>
  </property>
  <property fmtid="{D5CDD505-2E9C-101B-9397-08002B2CF9AE}" pid="3" name="ContentTypeId">
    <vt:lpwstr>0x0101001901C73860F62542A1F3EC58BC82417A</vt:lpwstr>
  </property>
  <property fmtid="{D5CDD505-2E9C-101B-9397-08002B2CF9AE}" pid="4" name="MSIP_Label_75464948-aeeb-436c-a291-ab13687dc8ce_Enabled">
    <vt:lpwstr>true</vt:lpwstr>
  </property>
  <property fmtid="{D5CDD505-2E9C-101B-9397-08002B2CF9AE}" pid="5" name="MSIP_Label_75464948-aeeb-436c-a291-ab13687dc8ce_SetDate">
    <vt:lpwstr>2021-05-20T03:47:31Z</vt:lpwstr>
  </property>
  <property fmtid="{D5CDD505-2E9C-101B-9397-08002B2CF9AE}" pid="6" name="MSIP_Label_75464948-aeeb-436c-a291-ab13687dc8ce_Method">
    <vt:lpwstr>Standard</vt:lpwstr>
  </property>
  <property fmtid="{D5CDD505-2E9C-101B-9397-08002B2CF9AE}" pid="7" name="MSIP_Label_75464948-aeeb-436c-a291-ab13687dc8ce_Name">
    <vt:lpwstr>Internal</vt:lpwstr>
  </property>
  <property fmtid="{D5CDD505-2E9C-101B-9397-08002B2CF9AE}" pid="8" name="MSIP_Label_75464948-aeeb-436c-a291-ab13687dc8ce_SiteId">
    <vt:lpwstr>e54289c6-b630-4215-acc5-57eec01212d6</vt:lpwstr>
  </property>
  <property fmtid="{D5CDD505-2E9C-101B-9397-08002B2CF9AE}" pid="9" name="MSIP_Label_75464948-aeeb-436c-a291-ab13687dc8ce_ActionId">
    <vt:lpwstr>8005d60a-8fba-4c79-a332-59fc4a7624b9</vt:lpwstr>
  </property>
  <property fmtid="{D5CDD505-2E9C-101B-9397-08002B2CF9AE}" pid="10" name="MSIP_Label_75464948-aeeb-436c-a291-ab13687dc8ce_ContentBits">
    <vt:lpwstr>0</vt:lpwstr>
  </property>
  <property fmtid="{D5CDD505-2E9C-101B-9397-08002B2CF9AE}" pid="11" name="MediaServiceImageTags">
    <vt:lpwstr/>
  </property>
  <property fmtid="{D5CDD505-2E9C-101B-9397-08002B2CF9AE}" pid="12" name="MSIP_Label_7058e6ed-1f62-4b3b-a413-1541f2aa482f_Enabled">
    <vt:lpwstr>true</vt:lpwstr>
  </property>
  <property fmtid="{D5CDD505-2E9C-101B-9397-08002B2CF9AE}" pid="13" name="MSIP_Label_7058e6ed-1f62-4b3b-a413-1541f2aa482f_SetDate">
    <vt:lpwstr>2022-10-19T12:31:21Z</vt:lpwstr>
  </property>
  <property fmtid="{D5CDD505-2E9C-101B-9397-08002B2CF9AE}" pid="14" name="MSIP_Label_7058e6ed-1f62-4b3b-a413-1541f2aa482f_Method">
    <vt:lpwstr>Privileged</vt:lpwstr>
  </property>
  <property fmtid="{D5CDD505-2E9C-101B-9397-08002B2CF9AE}" pid="15" name="MSIP_Label_7058e6ed-1f62-4b3b-a413-1541f2aa482f_Name">
    <vt:lpwstr>VIEŠA</vt:lpwstr>
  </property>
  <property fmtid="{D5CDD505-2E9C-101B-9397-08002B2CF9AE}" pid="16" name="MSIP_Label_7058e6ed-1f62-4b3b-a413-1541f2aa482f_SiteId">
    <vt:lpwstr>86bcf768-7bcf-4cd6-b041-b219988b7a9c</vt:lpwstr>
  </property>
  <property fmtid="{D5CDD505-2E9C-101B-9397-08002B2CF9AE}" pid="17" name="MSIP_Label_7058e6ed-1f62-4b3b-a413-1541f2aa482f_ActionId">
    <vt:lpwstr>e74b67cf-9a89-48bd-9f47-76206dffe946</vt:lpwstr>
  </property>
  <property fmtid="{D5CDD505-2E9C-101B-9397-08002B2CF9AE}" pid="18" name="MSIP_Label_7058e6ed-1f62-4b3b-a413-1541f2aa482f_ContentBits">
    <vt:lpwstr>0</vt:lpwstr>
  </property>
</Properties>
</file>